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52" w:rsidRPr="000B2D52" w:rsidRDefault="000B2D52" w:rsidP="000B2D5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Jouw eigen strategie</w:t>
      </w:r>
    </w:p>
    <w:p w:rsidR="000B2D52" w:rsidRPr="001C5A5C" w:rsidRDefault="000B2D52" w:rsidP="000B2D52">
      <w:pPr>
        <w:jc w:val="both"/>
        <w:rPr>
          <w:rFonts w:ascii="Arial" w:hAnsi="Arial" w:cs="Arial"/>
        </w:rPr>
      </w:pPr>
      <w:r w:rsidRPr="001C5A5C">
        <w:rPr>
          <w:rFonts w:ascii="Arial" w:hAnsi="Arial" w:cs="Arial"/>
        </w:rPr>
        <w:t xml:space="preserve">In de eerste les hebben we een visie en doelstelling vastgelegd. Hierbij heb ik als mijn doelstelling aangegeven, dat ik jullie wil helpen om de theorie te </w:t>
      </w:r>
      <w:r>
        <w:rPr>
          <w:rFonts w:ascii="Arial" w:hAnsi="Arial" w:cs="Arial"/>
        </w:rPr>
        <w:t>vertalen in praktische voorbeelden waardoor het beter/makkelijker te begrijpen is.</w:t>
      </w:r>
    </w:p>
    <w:p w:rsidR="000B2D52" w:rsidRPr="001C5A5C" w:rsidRDefault="000B2D52" w:rsidP="000B2D52">
      <w:pPr>
        <w:jc w:val="both"/>
        <w:rPr>
          <w:rFonts w:ascii="Arial" w:hAnsi="Arial" w:cs="Arial"/>
        </w:rPr>
      </w:pPr>
      <w:r w:rsidRPr="001C5A5C">
        <w:rPr>
          <w:rFonts w:ascii="Arial" w:hAnsi="Arial" w:cs="Arial"/>
        </w:rPr>
        <w:t>Jullie hebben ook e</w:t>
      </w:r>
      <w:r w:rsidR="00135600">
        <w:rPr>
          <w:rFonts w:ascii="Arial" w:hAnsi="Arial" w:cs="Arial"/>
        </w:rPr>
        <w:t>en visie en doelstelling opgesteld</w:t>
      </w:r>
      <w:r w:rsidRPr="001C5A5C">
        <w:rPr>
          <w:rFonts w:ascii="Arial" w:hAnsi="Arial" w:cs="Arial"/>
        </w:rPr>
        <w:t>.</w:t>
      </w:r>
    </w:p>
    <w:p w:rsidR="000B2D52" w:rsidRPr="001C5A5C" w:rsidRDefault="000B2D52" w:rsidP="000B2D52">
      <w:pPr>
        <w:jc w:val="both"/>
        <w:rPr>
          <w:rFonts w:ascii="Arial" w:hAnsi="Arial" w:cs="Arial"/>
        </w:rPr>
      </w:pPr>
      <w:r w:rsidRPr="001C5A5C">
        <w:rPr>
          <w:rFonts w:ascii="Arial" w:hAnsi="Arial" w:cs="Arial"/>
        </w:rPr>
        <w:t>Maar hoe wil je die doelstelling halen? Je kunt de weg die je hiervoor wilt “bewandelen” vastleggen. Dit noemen we de strategie.</w:t>
      </w:r>
    </w:p>
    <w:p w:rsidR="000B2D52" w:rsidRDefault="000B2D52" w:rsidP="000B2D52">
      <w:pPr>
        <w:jc w:val="both"/>
        <w:rPr>
          <w:rFonts w:ascii="Arial" w:hAnsi="Arial" w:cs="Arial"/>
        </w:rPr>
      </w:pPr>
      <w:r w:rsidRPr="001C5A5C">
        <w:rPr>
          <w:rFonts w:ascii="Arial" w:hAnsi="Arial" w:cs="Arial"/>
        </w:rPr>
        <w:t>Eigenlijk maak je gebruik van een soort wegenkaart waarop je de route vastlegt. Door op deze kaart een aantal te passeren kruispunten aan te tekenen, kun je onder</w:t>
      </w:r>
      <w:r>
        <w:rPr>
          <w:rFonts w:ascii="Arial" w:hAnsi="Arial" w:cs="Arial"/>
        </w:rPr>
        <w:t>w</w:t>
      </w:r>
      <w:r w:rsidRPr="001C5A5C">
        <w:rPr>
          <w:rFonts w:ascii="Arial" w:hAnsi="Arial" w:cs="Arial"/>
        </w:rPr>
        <w:t xml:space="preserve">eg bepalen of </w:t>
      </w:r>
      <w:r>
        <w:rPr>
          <w:rFonts w:ascii="Arial" w:hAnsi="Arial" w:cs="Arial"/>
        </w:rPr>
        <w:t xml:space="preserve">je </w:t>
      </w:r>
      <w:r w:rsidRPr="001C5A5C">
        <w:rPr>
          <w:rFonts w:ascii="Arial" w:hAnsi="Arial" w:cs="Arial"/>
        </w:rPr>
        <w:t>nog steeds op de goede weg zit.</w:t>
      </w:r>
    </w:p>
    <w:p w:rsidR="000B2D52" w:rsidRPr="001C5A5C" w:rsidRDefault="000B2D52" w:rsidP="000B2D52">
      <w:pPr>
        <w:rPr>
          <w:rFonts w:ascii="Arial" w:hAnsi="Arial" w:cs="Arial"/>
        </w:rPr>
      </w:pPr>
      <w:r w:rsidRPr="008C6D8F">
        <w:rPr>
          <w:rFonts w:ascii="Arial" w:hAnsi="Arial" w:cs="Arial"/>
          <w:noProof/>
          <w:lang w:eastAsia="nl-NL"/>
        </w:rPr>
        <w:drawing>
          <wp:inline distT="0" distB="0" distL="0" distR="0" wp14:anchorId="1731C4E3" wp14:editId="6B5AF23B">
            <wp:extent cx="1914525" cy="1448789"/>
            <wp:effectExtent l="0" t="0" r="0" b="0"/>
            <wp:docPr id="30" name="Afbeelding 30" descr="http://fietsknooppunt.routeplanner.nl/ts-brp/servlet/ts?&amp;x=252800&amp;y=467200&amp;z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ietsknooppunt.routeplanner.nl/ts-brp/servlet/ts?&amp;x=252800&amp;y=467200&amp;z=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08" cy="145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D52" w:rsidRPr="000B2D52" w:rsidRDefault="000B2D52" w:rsidP="000B2D52">
      <w:pPr>
        <w:rPr>
          <w:rFonts w:ascii="Arial" w:hAnsi="Arial" w:cs="Arial"/>
          <w:sz w:val="32"/>
          <w:szCs w:val="32"/>
        </w:rPr>
      </w:pPr>
      <w:r w:rsidRPr="000B2D52">
        <w:rPr>
          <w:rFonts w:ascii="Arial" w:hAnsi="Arial" w:cs="Arial"/>
          <w:sz w:val="32"/>
          <w:szCs w:val="32"/>
        </w:rPr>
        <w:t>Opdracht:</w:t>
      </w:r>
    </w:p>
    <w:p w:rsidR="000B2D52" w:rsidRDefault="000B2D52" w:rsidP="000B2D52">
      <w:pPr>
        <w:ind w:firstLine="708"/>
        <w:rPr>
          <w:rFonts w:ascii="Arial" w:hAnsi="Arial" w:cs="Arial"/>
        </w:rPr>
      </w:pPr>
      <w:r w:rsidRPr="008C6D8F">
        <w:rPr>
          <w:rFonts w:ascii="Arial" w:hAnsi="Arial" w:cs="Arial"/>
        </w:rPr>
        <w:t>Z</w:t>
      </w:r>
      <w:r>
        <w:rPr>
          <w:rFonts w:ascii="Arial" w:hAnsi="Arial" w:cs="Arial"/>
        </w:rPr>
        <w:t>et</w:t>
      </w:r>
      <w:r w:rsidRPr="008C6D8F">
        <w:rPr>
          <w:rFonts w:ascii="Arial" w:hAnsi="Arial" w:cs="Arial"/>
        </w:rPr>
        <w:t xml:space="preserve"> de route uit die je wilt volgen om de</w:t>
      </w:r>
      <w:r>
        <w:rPr>
          <w:rFonts w:ascii="Arial" w:hAnsi="Arial" w:cs="Arial"/>
        </w:rPr>
        <w:t>ze</w:t>
      </w:r>
      <w:r w:rsidRPr="008C6D8F">
        <w:rPr>
          <w:rFonts w:ascii="Arial" w:hAnsi="Arial" w:cs="Arial"/>
        </w:rPr>
        <w:t xml:space="preserve"> opleiding succesvol af te sluiten.</w:t>
      </w:r>
    </w:p>
    <w:p w:rsidR="000B2D52" w:rsidRPr="008C6D8F" w:rsidRDefault="000B2D52" w:rsidP="000B2D52">
      <w:pPr>
        <w:pStyle w:val="Lijstalinea"/>
        <w:rPr>
          <w:rFonts w:ascii="Arial" w:hAnsi="Arial" w:cs="Arial"/>
        </w:rPr>
      </w:pPr>
      <w:r w:rsidRPr="008C6D8F">
        <w:rPr>
          <w:rFonts w:ascii="Arial" w:hAnsi="Arial" w:cs="Arial"/>
        </w:rPr>
        <w:t>Hierbij moet je in ieder geval rekening houden met:</w:t>
      </w:r>
    </w:p>
    <w:p w:rsidR="000B2D52" w:rsidRDefault="000B2D52" w:rsidP="000B2D5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sta je nu</w:t>
      </w:r>
    </w:p>
    <w:p w:rsidR="000B2D52" w:rsidRDefault="000B2D52" w:rsidP="000B2D5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zaken moet je in ieder geval doen</w:t>
      </w:r>
    </w:p>
    <w:p w:rsidR="000B2D52" w:rsidRDefault="000B2D52" w:rsidP="000B2D5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 zorg je ervoor dat je geen zaken overslaat.</w:t>
      </w:r>
    </w:p>
    <w:p w:rsidR="000B2D52" w:rsidRDefault="000B2D52" w:rsidP="000B2D5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zijn de doelen op korte termijn</w:t>
      </w:r>
    </w:p>
    <w:p w:rsidR="000B2D52" w:rsidRDefault="000B2D52" w:rsidP="000B2D5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zijn de doelen op de middellange termijn</w:t>
      </w:r>
    </w:p>
    <w:p w:rsidR="000B2D52" w:rsidRDefault="000B2D52" w:rsidP="000B2D5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 wil je naar toe</w:t>
      </w:r>
    </w:p>
    <w:p w:rsidR="000B2D52" w:rsidRDefault="000B2D52" w:rsidP="000B2D52">
      <w:pPr>
        <w:rPr>
          <w:rFonts w:ascii="Arial" w:hAnsi="Arial" w:cs="Arial"/>
          <w:sz w:val="32"/>
          <w:szCs w:val="32"/>
        </w:rPr>
      </w:pPr>
      <w:r w:rsidRPr="000B2D52">
        <w:rPr>
          <w:rFonts w:ascii="Arial" w:hAnsi="Arial" w:cs="Arial"/>
          <w:sz w:val="32"/>
          <w:szCs w:val="32"/>
        </w:rPr>
        <w:t>Huiswerk</w:t>
      </w:r>
      <w:r>
        <w:rPr>
          <w:rFonts w:ascii="Arial" w:hAnsi="Arial" w:cs="Arial"/>
          <w:sz w:val="32"/>
          <w:szCs w:val="32"/>
        </w:rPr>
        <w:t>:</w:t>
      </w:r>
    </w:p>
    <w:p w:rsidR="00927BC1" w:rsidRPr="00927BC1" w:rsidRDefault="00927BC1" w:rsidP="00927BC1">
      <w:pPr>
        <w:pStyle w:val="Lijstalinea"/>
        <w:numPr>
          <w:ilvl w:val="0"/>
          <w:numId w:val="3"/>
        </w:numPr>
        <w:rPr>
          <w:rFonts w:ascii="Arial" w:hAnsi="Arial" w:cs="Arial"/>
          <w:b/>
          <w:sz w:val="36"/>
          <w:szCs w:val="36"/>
        </w:rPr>
      </w:pPr>
      <w:r w:rsidRPr="00927BC1">
        <w:rPr>
          <w:rFonts w:ascii="Arial" w:hAnsi="Arial" w:cs="Arial"/>
          <w:lang w:eastAsia="nl-NL"/>
        </w:rPr>
        <w:t xml:space="preserve">Voor het komende sinterklaasfeest heb je samen met een partner een nieuw smaakje bedacht voor pepernoten. Je hebt de laatste maanden veel reclame gemaakt en bent zelfs bij </w:t>
      </w:r>
      <w:r w:rsidR="00D46996">
        <w:rPr>
          <w:rFonts w:ascii="Arial" w:hAnsi="Arial" w:cs="Arial"/>
          <w:lang w:eastAsia="nl-NL"/>
        </w:rPr>
        <w:t>24</w:t>
      </w:r>
      <w:bookmarkStart w:id="0" w:name="_GoBack"/>
      <w:bookmarkEnd w:id="0"/>
      <w:r w:rsidR="00B345EF">
        <w:rPr>
          <w:rFonts w:ascii="Arial" w:hAnsi="Arial" w:cs="Arial"/>
          <w:lang w:eastAsia="nl-NL"/>
        </w:rPr>
        <w:t>For Kitchen</w:t>
      </w:r>
      <w:r w:rsidRPr="00927BC1">
        <w:rPr>
          <w:rFonts w:ascii="Arial" w:hAnsi="Arial" w:cs="Arial"/>
          <w:lang w:eastAsia="nl-NL"/>
        </w:rPr>
        <w:t xml:space="preserve"> geweest en hebt daar erg veel bekendheid door gekregen voor het nieuwe product.</w:t>
      </w:r>
    </w:p>
    <w:p w:rsidR="00927BC1" w:rsidRDefault="00927BC1" w:rsidP="00927BC1">
      <w:pPr>
        <w:ind w:left="720"/>
        <w:rPr>
          <w:rFonts w:ascii="Arial" w:hAnsi="Arial" w:cs="Arial"/>
          <w:lang w:eastAsia="nl-NL"/>
        </w:rPr>
      </w:pPr>
      <w:r w:rsidRPr="00927BC1">
        <w:rPr>
          <w:rFonts w:ascii="Arial" w:hAnsi="Arial" w:cs="Arial"/>
          <w:lang w:eastAsia="nl-NL"/>
        </w:rPr>
        <w:t>Nu moet je langzamerhand het product in de winkels krijgen:</w:t>
      </w:r>
      <w:r>
        <w:rPr>
          <w:rFonts w:ascii="Arial" w:hAnsi="Arial" w:cs="Arial"/>
          <w:lang w:eastAsia="nl-NL"/>
        </w:rPr>
        <w:br/>
        <w:t xml:space="preserve">- </w:t>
      </w:r>
      <w:r w:rsidRPr="00927BC1">
        <w:rPr>
          <w:rFonts w:ascii="Arial" w:hAnsi="Arial" w:cs="Arial"/>
          <w:lang w:eastAsia="nl-NL"/>
        </w:rPr>
        <w:t>Ho</w:t>
      </w:r>
      <w:r w:rsidR="009D1DA0">
        <w:rPr>
          <w:rFonts w:ascii="Arial" w:hAnsi="Arial" w:cs="Arial"/>
          <w:lang w:eastAsia="nl-NL"/>
        </w:rPr>
        <w:t>e denk je dat te bereiken</w:t>
      </w:r>
      <w:r w:rsidRPr="00927BC1">
        <w:rPr>
          <w:rFonts w:ascii="Arial" w:hAnsi="Arial" w:cs="Arial"/>
          <w:lang w:eastAsia="nl-NL"/>
        </w:rPr>
        <w:t>?</w:t>
      </w:r>
      <w:r>
        <w:rPr>
          <w:rFonts w:ascii="Arial" w:hAnsi="Arial" w:cs="Arial"/>
          <w:lang w:eastAsia="nl-NL"/>
        </w:rPr>
        <w:br/>
        <w:t xml:space="preserve">- </w:t>
      </w:r>
      <w:r w:rsidRPr="00927BC1">
        <w:rPr>
          <w:rFonts w:ascii="Arial" w:hAnsi="Arial" w:cs="Arial"/>
          <w:lang w:eastAsia="nl-NL"/>
        </w:rPr>
        <w:t>Hoe zorg je ervoor dat de vraag en productie met elkaar in overeenstemming zijn?</w:t>
      </w:r>
      <w:r>
        <w:rPr>
          <w:rFonts w:ascii="Arial" w:hAnsi="Arial" w:cs="Arial"/>
          <w:lang w:eastAsia="nl-NL"/>
        </w:rPr>
        <w:br/>
        <w:t xml:space="preserve">- </w:t>
      </w:r>
      <w:r w:rsidRPr="00927BC1">
        <w:rPr>
          <w:rFonts w:ascii="Arial" w:hAnsi="Arial" w:cs="Arial"/>
          <w:lang w:eastAsia="nl-NL"/>
        </w:rPr>
        <w:t>Welke maatregelen neem je om een snel stijgende vraag op te kunnen vangen?</w:t>
      </w:r>
      <w:r>
        <w:rPr>
          <w:rFonts w:ascii="Arial" w:hAnsi="Arial" w:cs="Arial"/>
          <w:lang w:eastAsia="nl-NL"/>
        </w:rPr>
        <w:br/>
        <w:t>-</w:t>
      </w:r>
      <w:r w:rsidRPr="00927BC1">
        <w:rPr>
          <w:rFonts w:ascii="Arial" w:hAnsi="Arial" w:cs="Arial"/>
          <w:lang w:eastAsia="nl-NL"/>
        </w:rPr>
        <w:t>Welke maatregelen neem je om tegenvallers op te kunnen vangen?</w:t>
      </w:r>
    </w:p>
    <w:p w:rsidR="005764BB" w:rsidRPr="000B2D52" w:rsidRDefault="00D44A29" w:rsidP="00927BC1">
      <w:pPr>
        <w:numPr>
          <w:ilvl w:val="0"/>
          <w:numId w:val="4"/>
        </w:numPr>
        <w:rPr>
          <w:rFonts w:ascii="Arial" w:hAnsi="Arial" w:cs="Arial"/>
        </w:rPr>
      </w:pPr>
      <w:r w:rsidRPr="000B2D52">
        <w:rPr>
          <w:rFonts w:ascii="Arial" w:hAnsi="Arial" w:cs="Arial"/>
        </w:rPr>
        <w:t xml:space="preserve">Volgende week </w:t>
      </w:r>
      <w:r w:rsidR="00CE087B">
        <w:rPr>
          <w:rFonts w:ascii="Arial" w:hAnsi="Arial" w:cs="Arial"/>
        </w:rPr>
        <w:t>present</w:t>
      </w:r>
      <w:r w:rsidRPr="000B2D52">
        <w:rPr>
          <w:rFonts w:ascii="Arial" w:hAnsi="Arial" w:cs="Arial"/>
        </w:rPr>
        <w:t>eren.</w:t>
      </w:r>
    </w:p>
    <w:sectPr w:rsidR="005764BB" w:rsidRPr="000B2D52" w:rsidSect="00927BC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21F"/>
    <w:multiLevelType w:val="hybridMultilevel"/>
    <w:tmpl w:val="0D76AD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8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05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2D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60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0F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6A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61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F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BA47EC"/>
    <w:multiLevelType w:val="hybridMultilevel"/>
    <w:tmpl w:val="BC42CFCC"/>
    <w:lvl w:ilvl="0" w:tplc="3E209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8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05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2D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60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0F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6A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61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F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6C11BA"/>
    <w:multiLevelType w:val="hybridMultilevel"/>
    <w:tmpl w:val="35E873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38C1"/>
    <w:multiLevelType w:val="hybridMultilevel"/>
    <w:tmpl w:val="F73EC2F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52"/>
    <w:rsid w:val="000B2D52"/>
    <w:rsid w:val="00135600"/>
    <w:rsid w:val="00151425"/>
    <w:rsid w:val="002839B1"/>
    <w:rsid w:val="005764BB"/>
    <w:rsid w:val="006444B7"/>
    <w:rsid w:val="00927BC1"/>
    <w:rsid w:val="009819D6"/>
    <w:rsid w:val="009D1DA0"/>
    <w:rsid w:val="00B345EF"/>
    <w:rsid w:val="00CE087B"/>
    <w:rsid w:val="00D44A29"/>
    <w:rsid w:val="00D46996"/>
    <w:rsid w:val="00E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FBC5"/>
  <w15:docId w15:val="{FD6C07D3-7F3E-4E09-928A-321BF90A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2D5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2D5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B2D5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0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73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5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&amp; Michelle</dc:creator>
  <cp:lastModifiedBy>Géraar de Jong</cp:lastModifiedBy>
  <cp:revision>4</cp:revision>
  <dcterms:created xsi:type="dcterms:W3CDTF">2018-10-16T10:11:00Z</dcterms:created>
  <dcterms:modified xsi:type="dcterms:W3CDTF">2019-09-23T19:56:00Z</dcterms:modified>
</cp:coreProperties>
</file>